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6B04" w14:textId="5B169E2E" w:rsidR="00320406" w:rsidRDefault="00F622AF" w:rsidP="00A63D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DF5">
        <w:rPr>
          <w:rFonts w:ascii="Times New Roman" w:hAnsi="Times New Roman" w:cs="Times New Roman"/>
          <w:b/>
          <w:bCs/>
          <w:sz w:val="24"/>
          <w:szCs w:val="24"/>
        </w:rPr>
        <w:t xml:space="preserve">«Использование </w:t>
      </w:r>
      <w:r w:rsidR="00A63DF5" w:rsidRPr="00A63DF5">
        <w:rPr>
          <w:rFonts w:ascii="Times New Roman" w:hAnsi="Times New Roman" w:cs="Times New Roman"/>
          <w:b/>
          <w:bCs/>
          <w:sz w:val="24"/>
          <w:szCs w:val="24"/>
        </w:rPr>
        <w:t>многофун</w:t>
      </w:r>
      <w:r w:rsidR="00A63DF5">
        <w:rPr>
          <w:rFonts w:ascii="Times New Roman" w:hAnsi="Times New Roman" w:cs="Times New Roman"/>
          <w:b/>
          <w:bCs/>
          <w:sz w:val="24"/>
          <w:szCs w:val="24"/>
        </w:rPr>
        <w:t>кционального пособия «</w:t>
      </w:r>
      <w:r w:rsidRPr="00A63DF5">
        <w:rPr>
          <w:rFonts w:ascii="Times New Roman" w:hAnsi="Times New Roman" w:cs="Times New Roman"/>
          <w:b/>
          <w:bCs/>
          <w:sz w:val="24"/>
          <w:szCs w:val="24"/>
        </w:rPr>
        <w:t>Мэджик- бокс</w:t>
      </w:r>
      <w:r w:rsidR="003E676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63D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0C3AA2" w14:textId="458C0118" w:rsidR="00320406" w:rsidRDefault="00F622AF" w:rsidP="003204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DF5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320406" w:rsidRPr="00A63DF5">
        <w:rPr>
          <w:rFonts w:ascii="Times New Roman" w:hAnsi="Times New Roman" w:cs="Times New Roman"/>
          <w:b/>
          <w:bCs/>
          <w:sz w:val="24"/>
          <w:szCs w:val="24"/>
        </w:rPr>
        <w:t xml:space="preserve">процессе </w:t>
      </w:r>
      <w:r w:rsidR="00320406">
        <w:rPr>
          <w:rFonts w:ascii="Times New Roman" w:hAnsi="Times New Roman" w:cs="Times New Roman"/>
          <w:b/>
          <w:bCs/>
          <w:sz w:val="24"/>
          <w:szCs w:val="24"/>
        </w:rPr>
        <w:t>развития</w:t>
      </w:r>
      <w:r w:rsidRPr="00A63D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7CAE" w:rsidRPr="00A63DF5">
        <w:rPr>
          <w:rFonts w:ascii="Times New Roman" w:hAnsi="Times New Roman" w:cs="Times New Roman"/>
          <w:b/>
          <w:bCs/>
          <w:sz w:val="24"/>
          <w:szCs w:val="24"/>
        </w:rPr>
        <w:t>финансовой грамотности</w:t>
      </w:r>
      <w:r w:rsidRPr="00A63DF5">
        <w:rPr>
          <w:rFonts w:ascii="Times New Roman" w:hAnsi="Times New Roman" w:cs="Times New Roman"/>
          <w:b/>
          <w:bCs/>
          <w:sz w:val="24"/>
          <w:szCs w:val="24"/>
        </w:rPr>
        <w:t xml:space="preserve"> у детей</w:t>
      </w:r>
    </w:p>
    <w:p w14:paraId="14E67080" w14:textId="3B9C6DDA" w:rsidR="00471925" w:rsidRDefault="00F622AF" w:rsidP="003204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DF5">
        <w:rPr>
          <w:rFonts w:ascii="Times New Roman" w:hAnsi="Times New Roman" w:cs="Times New Roman"/>
          <w:b/>
          <w:bCs/>
          <w:sz w:val="24"/>
          <w:szCs w:val="24"/>
        </w:rPr>
        <w:t xml:space="preserve"> старшего дошкольного возраста».</w:t>
      </w:r>
    </w:p>
    <w:p w14:paraId="2CF0BBE8" w14:textId="55C719B4" w:rsidR="003E6761" w:rsidRDefault="003E6761" w:rsidP="003E67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Мукменова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О. И. – воспитатель </w:t>
      </w:r>
    </w:p>
    <w:p w14:paraId="7B2F2AFE" w14:textId="629C2029" w:rsidR="003E6761" w:rsidRDefault="003E6761" w:rsidP="003E67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МАДОУ «Детский сад №49» г. Тобольска</w:t>
      </w:r>
    </w:p>
    <w:p w14:paraId="7FE4B14A" w14:textId="77777777" w:rsidR="003E6761" w:rsidRDefault="003E6761" w:rsidP="00A63D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9F38D2E" w14:textId="686182D2" w:rsidR="00A63DF5" w:rsidRPr="00A63DF5" w:rsidRDefault="00A63DF5" w:rsidP="00A63D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«Учиться можно только весело…</w:t>
      </w:r>
    </w:p>
    <w:p w14:paraId="3F7C1B97" w14:textId="77777777" w:rsidR="00A63DF5" w:rsidRPr="00A63DF5" w:rsidRDefault="00A63DF5" w:rsidP="00A63D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Чтобы переваривать знания,</w:t>
      </w:r>
    </w:p>
    <w:p w14:paraId="173B4FB1" w14:textId="77777777" w:rsidR="00A63DF5" w:rsidRPr="00A63DF5" w:rsidRDefault="00A63DF5" w:rsidP="00A63D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поглощать их нужно с аппетитом»</w:t>
      </w:r>
    </w:p>
    <w:p w14:paraId="7B8AA0AA" w14:textId="596CF8FD" w:rsidR="00A63DF5" w:rsidRPr="00A63DF5" w:rsidRDefault="00A63DF5" w:rsidP="00A63D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Анатоль Франс</w:t>
      </w:r>
    </w:p>
    <w:p w14:paraId="7322CF05" w14:textId="33F0BE4D" w:rsidR="00183A91" w:rsidRPr="00A63DF5" w:rsidRDefault="0092051F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На сегодняшний день ф</w:t>
      </w:r>
      <w:r w:rsidR="005F7CAE" w:rsidRPr="00A63DF5">
        <w:rPr>
          <w:rFonts w:ascii="Times New Roman" w:hAnsi="Times New Roman" w:cs="Times New Roman"/>
          <w:sz w:val="24"/>
          <w:szCs w:val="24"/>
        </w:rPr>
        <w:t xml:space="preserve">инансовая грамотность является </w:t>
      </w:r>
      <w:r w:rsidR="00CF2993" w:rsidRPr="00A63DF5">
        <w:rPr>
          <w:rFonts w:ascii="Times New Roman" w:hAnsi="Times New Roman" w:cs="Times New Roman"/>
          <w:sz w:val="24"/>
          <w:szCs w:val="24"/>
        </w:rPr>
        <w:t>важной компетенцией</w:t>
      </w:r>
      <w:r w:rsidRPr="00A63DF5">
        <w:rPr>
          <w:rFonts w:ascii="Times New Roman" w:hAnsi="Times New Roman" w:cs="Times New Roman"/>
          <w:sz w:val="24"/>
          <w:szCs w:val="24"/>
        </w:rPr>
        <w:t xml:space="preserve">, потому что </w:t>
      </w:r>
      <w:r w:rsidR="00183A91" w:rsidRPr="00A63DF5">
        <w:rPr>
          <w:rFonts w:ascii="Times New Roman" w:hAnsi="Times New Roman" w:cs="Times New Roman"/>
          <w:sz w:val="24"/>
          <w:szCs w:val="24"/>
        </w:rPr>
        <w:t xml:space="preserve">каждый человек на протяжении всей своей жизни вынужден решать </w:t>
      </w:r>
      <w:r w:rsidR="000A79A4" w:rsidRPr="00A63DF5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="00183A91" w:rsidRPr="00A63DF5">
        <w:rPr>
          <w:rFonts w:ascii="Times New Roman" w:hAnsi="Times New Roman" w:cs="Times New Roman"/>
          <w:sz w:val="24"/>
          <w:szCs w:val="24"/>
        </w:rPr>
        <w:t>финансовые вопросы, принимать решения в области формирования личных доходов и осуществления личных расходов.</w:t>
      </w:r>
    </w:p>
    <w:p w14:paraId="04B68CEE" w14:textId="67F3CB91" w:rsidR="00183A91" w:rsidRPr="00A63DF5" w:rsidRDefault="0092051F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Актуальность темы</w:t>
      </w:r>
      <w:r w:rsidR="00320406">
        <w:rPr>
          <w:rFonts w:ascii="Times New Roman" w:hAnsi="Times New Roman" w:cs="Times New Roman"/>
          <w:sz w:val="24"/>
          <w:szCs w:val="24"/>
        </w:rPr>
        <w:t xml:space="preserve"> подтверждается тем, что</w:t>
      </w:r>
      <w:r w:rsidRPr="00A63DF5">
        <w:rPr>
          <w:rFonts w:ascii="Times New Roman" w:hAnsi="Times New Roman" w:cs="Times New Roman"/>
          <w:sz w:val="24"/>
          <w:szCs w:val="24"/>
        </w:rPr>
        <w:t xml:space="preserve"> </w:t>
      </w:r>
      <w:r w:rsidR="000A79A4" w:rsidRPr="00A63DF5">
        <w:rPr>
          <w:rFonts w:ascii="Times New Roman" w:hAnsi="Times New Roman" w:cs="Times New Roman"/>
          <w:sz w:val="24"/>
          <w:szCs w:val="24"/>
        </w:rPr>
        <w:t xml:space="preserve">25 сентября 2017 года </w:t>
      </w:r>
      <w:r w:rsidR="00320406">
        <w:rPr>
          <w:rFonts w:ascii="Times New Roman" w:hAnsi="Times New Roman" w:cs="Times New Roman"/>
          <w:sz w:val="24"/>
          <w:szCs w:val="24"/>
        </w:rPr>
        <w:t xml:space="preserve">была </w:t>
      </w:r>
      <w:r w:rsidR="000A79A4" w:rsidRPr="00A63DF5">
        <w:rPr>
          <w:rFonts w:ascii="Times New Roman" w:hAnsi="Times New Roman" w:cs="Times New Roman"/>
          <w:sz w:val="24"/>
          <w:szCs w:val="24"/>
        </w:rPr>
        <w:t>принята Стратегия повышения финансовой грамотности населения в Российской Федерации. Документ рассчитан до 2023 года и нацелен на увеличение численности финансово образованных граждан.</w:t>
      </w:r>
      <w:r w:rsidR="00A55BB5" w:rsidRPr="00A63D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7983D" w14:textId="738131FF" w:rsidR="000A79A4" w:rsidRPr="00A63DF5" w:rsidRDefault="00A55BB5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Именно поэтому и я решила проработать этот вопрос со своими воспитанниками. И чтобы каждый из них в будущем жил комфортной, обеспеченной жизнью, родители и мы, педагоги, должны объяснить своим детям следующие вопросы про деньги</w:t>
      </w:r>
      <w:r w:rsidR="004C1FC9" w:rsidRPr="00A63DF5">
        <w:rPr>
          <w:rFonts w:ascii="Times New Roman" w:hAnsi="Times New Roman" w:cs="Times New Roman"/>
          <w:sz w:val="24"/>
          <w:szCs w:val="24"/>
        </w:rPr>
        <w:t>: что</w:t>
      </w:r>
      <w:r w:rsidRPr="00A63DF5">
        <w:rPr>
          <w:rFonts w:ascii="Times New Roman" w:hAnsi="Times New Roman" w:cs="Times New Roman"/>
          <w:sz w:val="24"/>
          <w:szCs w:val="24"/>
        </w:rPr>
        <w:t xml:space="preserve"> такое деньги? Где их взять? Как ими правильно распоряжаться? Если у ребенка не сформировать правильное представление о деньгах, то у него появится собственное, зачастую неверное мнение. Дети должны осознавать, что денежные средства зарабатываются собственным трудом. Поэтому неоспорима актуальность элементарного экономического образования детей дошкольного возраста.</w:t>
      </w:r>
    </w:p>
    <w:p w14:paraId="526B1634" w14:textId="77777777" w:rsidR="00080A18" w:rsidRPr="00A63DF5" w:rsidRDefault="008732C2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 xml:space="preserve">Основные проблемы, противоречия, их обусловленность. </w:t>
      </w:r>
    </w:p>
    <w:p w14:paraId="477BCF6C" w14:textId="106634CB" w:rsidR="00BB1938" w:rsidRPr="00A63DF5" w:rsidRDefault="00080A18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Новизна предлагаемого</w:t>
      </w:r>
      <w:r w:rsidR="00320406">
        <w:rPr>
          <w:rFonts w:ascii="Times New Roman" w:hAnsi="Times New Roman" w:cs="Times New Roman"/>
          <w:sz w:val="24"/>
          <w:szCs w:val="24"/>
        </w:rPr>
        <w:t xml:space="preserve"> мною</w:t>
      </w:r>
      <w:r w:rsidRPr="00A63DF5">
        <w:rPr>
          <w:rFonts w:ascii="Times New Roman" w:hAnsi="Times New Roman" w:cs="Times New Roman"/>
          <w:sz w:val="24"/>
          <w:szCs w:val="24"/>
        </w:rPr>
        <w:t xml:space="preserve"> авторского опыта</w:t>
      </w:r>
      <w:r w:rsidR="00320406">
        <w:rPr>
          <w:rFonts w:ascii="Times New Roman" w:hAnsi="Times New Roman" w:cs="Times New Roman"/>
          <w:sz w:val="24"/>
          <w:szCs w:val="24"/>
        </w:rPr>
        <w:t xml:space="preserve"> в том, что ф</w:t>
      </w:r>
      <w:r w:rsidR="00BB1938" w:rsidRPr="00A63DF5">
        <w:rPr>
          <w:rFonts w:ascii="Times New Roman" w:hAnsi="Times New Roman" w:cs="Times New Roman"/>
          <w:sz w:val="24"/>
          <w:szCs w:val="24"/>
        </w:rPr>
        <w:t xml:space="preserve">ормирование финансовой грамотности </w:t>
      </w:r>
      <w:r w:rsidR="00320406" w:rsidRPr="00A63DF5">
        <w:rPr>
          <w:rFonts w:ascii="Times New Roman" w:hAnsi="Times New Roman" w:cs="Times New Roman"/>
          <w:sz w:val="24"/>
          <w:szCs w:val="24"/>
        </w:rPr>
        <w:t>у детей — это</w:t>
      </w:r>
      <w:r w:rsidR="00BB1938" w:rsidRPr="00A63DF5">
        <w:rPr>
          <w:rFonts w:ascii="Times New Roman" w:hAnsi="Times New Roman" w:cs="Times New Roman"/>
          <w:sz w:val="24"/>
          <w:szCs w:val="24"/>
        </w:rPr>
        <w:t xml:space="preserve"> серьезная задача, стоящая перед каждым педагогом. И очень важно найти не просто действенный способ решения этой задачи, но важно, чтобы это решение вызывало интерес у детей. В процессе поиска новой технологии, нового пособия и новой идеи в своей педагогической деятельности я наткнулась на многофункциональное пособие «Мэджик-бокс».</w:t>
      </w:r>
    </w:p>
    <w:p w14:paraId="75C1144F" w14:textId="7B2DC4DC" w:rsidR="00BB1938" w:rsidRPr="00A63DF5" w:rsidRDefault="00BB1938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 xml:space="preserve"> Это волшебная коробочка с раскрывающимися сторонами. На каждой стороне имеется набор материалов на определенную тему и набор различных деталей. </w:t>
      </w:r>
    </w:p>
    <w:p w14:paraId="4814A3E5" w14:textId="77777777" w:rsidR="00D32827" w:rsidRPr="00A63DF5" w:rsidRDefault="00195C5B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 xml:space="preserve">Через игровые задания дети приобретают и развивают знания из области финансовых категорий (деньги, цена, стоимость, менять, продавать и т.п.). </w:t>
      </w:r>
    </w:p>
    <w:p w14:paraId="6CBBE2F9" w14:textId="1CA5F021" w:rsidR="00D32827" w:rsidRPr="00A63DF5" w:rsidRDefault="00D32827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Организационно-педагогические условия и механизм реализации, суть практического опыта.</w:t>
      </w:r>
    </w:p>
    <w:p w14:paraId="36B36EA3" w14:textId="24F9DAB6" w:rsidR="000A79A4" w:rsidRPr="00A63DF5" w:rsidRDefault="00195C5B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 xml:space="preserve"> </w:t>
      </w:r>
      <w:r w:rsidR="00BB1938" w:rsidRPr="00A63DF5">
        <w:rPr>
          <w:rFonts w:ascii="Times New Roman" w:hAnsi="Times New Roman" w:cs="Times New Roman"/>
          <w:sz w:val="24"/>
          <w:szCs w:val="24"/>
        </w:rPr>
        <w:t>«</w:t>
      </w:r>
      <w:r w:rsidRPr="00A63DF5">
        <w:rPr>
          <w:rFonts w:ascii="Times New Roman" w:hAnsi="Times New Roman" w:cs="Times New Roman"/>
          <w:sz w:val="24"/>
          <w:szCs w:val="24"/>
        </w:rPr>
        <w:t>М</w:t>
      </w:r>
      <w:r w:rsidR="00BB1938" w:rsidRPr="00A63DF5">
        <w:rPr>
          <w:rFonts w:ascii="Times New Roman" w:hAnsi="Times New Roman" w:cs="Times New Roman"/>
          <w:sz w:val="24"/>
          <w:szCs w:val="24"/>
        </w:rPr>
        <w:t>э</w:t>
      </w:r>
      <w:r w:rsidRPr="00A63DF5">
        <w:rPr>
          <w:rFonts w:ascii="Times New Roman" w:hAnsi="Times New Roman" w:cs="Times New Roman"/>
          <w:sz w:val="24"/>
          <w:szCs w:val="24"/>
        </w:rPr>
        <w:t>джик-бокс</w:t>
      </w:r>
      <w:r w:rsidR="00BB1938" w:rsidRPr="00A63DF5">
        <w:rPr>
          <w:rFonts w:ascii="Times New Roman" w:hAnsi="Times New Roman" w:cs="Times New Roman"/>
          <w:sz w:val="24"/>
          <w:szCs w:val="24"/>
        </w:rPr>
        <w:t>»</w:t>
      </w:r>
      <w:r w:rsidRPr="00A63DF5">
        <w:rPr>
          <w:rFonts w:ascii="Times New Roman" w:hAnsi="Times New Roman" w:cs="Times New Roman"/>
          <w:sz w:val="24"/>
          <w:szCs w:val="24"/>
        </w:rPr>
        <w:t xml:space="preserve"> разработанный по теме «Банкомат Сбербанка» позволил активизировать познавательную деятельность детей, совершенствовать коммуникативные качества</w:t>
      </w:r>
      <w:r w:rsidR="000A0722" w:rsidRPr="00A63DF5">
        <w:rPr>
          <w:rFonts w:ascii="Times New Roman" w:hAnsi="Times New Roman" w:cs="Times New Roman"/>
          <w:sz w:val="24"/>
          <w:szCs w:val="24"/>
        </w:rPr>
        <w:t xml:space="preserve">, </w:t>
      </w:r>
      <w:r w:rsidRPr="00A63DF5">
        <w:rPr>
          <w:rFonts w:ascii="Times New Roman" w:hAnsi="Times New Roman" w:cs="Times New Roman"/>
          <w:sz w:val="24"/>
          <w:szCs w:val="24"/>
        </w:rPr>
        <w:t>способств</w:t>
      </w:r>
      <w:r w:rsidR="000A0722" w:rsidRPr="00A63DF5">
        <w:rPr>
          <w:rFonts w:ascii="Times New Roman" w:hAnsi="Times New Roman" w:cs="Times New Roman"/>
          <w:sz w:val="24"/>
          <w:szCs w:val="24"/>
        </w:rPr>
        <w:t>овал</w:t>
      </w:r>
      <w:r w:rsidRPr="00A63DF5">
        <w:rPr>
          <w:rFonts w:ascii="Times New Roman" w:hAnsi="Times New Roman" w:cs="Times New Roman"/>
          <w:sz w:val="24"/>
          <w:szCs w:val="24"/>
        </w:rPr>
        <w:t xml:space="preserve"> развитию у детей предпосылок экономического</w:t>
      </w:r>
      <w:r w:rsidR="000A0722" w:rsidRPr="00A63DF5">
        <w:rPr>
          <w:rFonts w:ascii="Times New Roman" w:hAnsi="Times New Roman" w:cs="Times New Roman"/>
          <w:sz w:val="24"/>
          <w:szCs w:val="24"/>
        </w:rPr>
        <w:t xml:space="preserve"> </w:t>
      </w:r>
      <w:r w:rsidRPr="00A63DF5">
        <w:rPr>
          <w:rFonts w:ascii="Times New Roman" w:hAnsi="Times New Roman" w:cs="Times New Roman"/>
          <w:sz w:val="24"/>
          <w:szCs w:val="24"/>
        </w:rPr>
        <w:t>мышления</w:t>
      </w:r>
      <w:r w:rsidR="000A0722" w:rsidRPr="00A63DF5">
        <w:rPr>
          <w:rFonts w:ascii="Times New Roman" w:hAnsi="Times New Roman" w:cs="Times New Roman"/>
          <w:sz w:val="24"/>
          <w:szCs w:val="24"/>
        </w:rPr>
        <w:t>.</w:t>
      </w:r>
    </w:p>
    <w:p w14:paraId="5535ED49" w14:textId="5603BA83" w:rsidR="00A23088" w:rsidRPr="00A63DF5" w:rsidRDefault="00A23088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Цель данного пособия - оказание помощи воспитателю в формировании у дошкольников первоначальных представлений о финансовых категориях.</w:t>
      </w:r>
    </w:p>
    <w:p w14:paraId="2B283D97" w14:textId="537A0051" w:rsidR="00A23088" w:rsidRPr="00A63DF5" w:rsidRDefault="00D32827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З</w:t>
      </w:r>
      <w:r w:rsidR="00A23088" w:rsidRPr="00A63DF5">
        <w:rPr>
          <w:rFonts w:ascii="Times New Roman" w:hAnsi="Times New Roman" w:cs="Times New Roman"/>
          <w:sz w:val="24"/>
          <w:szCs w:val="24"/>
        </w:rPr>
        <w:t>адачи</w:t>
      </w:r>
      <w:r w:rsidRPr="00A63DF5">
        <w:rPr>
          <w:rFonts w:ascii="Times New Roman" w:hAnsi="Times New Roman" w:cs="Times New Roman"/>
          <w:sz w:val="24"/>
          <w:szCs w:val="24"/>
        </w:rPr>
        <w:t>:</w:t>
      </w:r>
    </w:p>
    <w:p w14:paraId="51162B65" w14:textId="1F9A48F9" w:rsidR="00A23088" w:rsidRPr="00A63DF5" w:rsidRDefault="00A23088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• обогатить словарный запас дошкольников основными финансово-экономическими понятиями, соответствующими их возрасту;</w:t>
      </w:r>
    </w:p>
    <w:p w14:paraId="38398952" w14:textId="5D370686" w:rsidR="00A23088" w:rsidRPr="00A63DF5" w:rsidRDefault="00A23088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• способствовать формированию разумных экономических потребностей, умению соизмерять потребности с реальными возможностями их удовлетворения;</w:t>
      </w:r>
    </w:p>
    <w:p w14:paraId="1255E8C8" w14:textId="77777777" w:rsidR="00A23088" w:rsidRPr="00A63DF5" w:rsidRDefault="00A23088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• стимулировать мотивацию к бережливости, накоплению, полезным тратам;</w:t>
      </w:r>
    </w:p>
    <w:p w14:paraId="04CFF9E8" w14:textId="77777777" w:rsidR="00A23088" w:rsidRPr="00A63DF5" w:rsidRDefault="00A23088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• положить начало формированию финансово-экономического мышления;</w:t>
      </w:r>
    </w:p>
    <w:p w14:paraId="1EE42F27" w14:textId="23186B79" w:rsidR="00A23088" w:rsidRPr="00A63DF5" w:rsidRDefault="00A23088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• содействовать формированию позитивной социализации и личностному развитию дошкольника.</w:t>
      </w:r>
    </w:p>
    <w:p w14:paraId="4F8D4A1A" w14:textId="4A0CA4EB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Практическая значимость заключается в возможности </w:t>
      </w:r>
      <w:r w:rsidR="00320406" w:rsidRPr="00A63DF5">
        <w:rPr>
          <w:rFonts w:ascii="Times New Roman" w:hAnsi="Times New Roman" w:cs="Times New Roman"/>
          <w:sz w:val="24"/>
          <w:szCs w:val="24"/>
        </w:rPr>
        <w:t>создания благоприятных условий,</w:t>
      </w:r>
      <w:r w:rsidRPr="00A63DF5">
        <w:rPr>
          <w:rFonts w:ascii="Times New Roman" w:hAnsi="Times New Roman" w:cs="Times New Roman"/>
          <w:sz w:val="24"/>
          <w:szCs w:val="24"/>
        </w:rPr>
        <w:t xml:space="preserve"> позволяющих каждому ребенку найти собственный путь в «экономику» через игру, математику, рисование и т. д., обеспечивающий формирование и потребности в познании, способствующему умственному и личностному развитию. В игре ребенок получает радость, развивают фантазию, воображение и логику рассуждений.</w:t>
      </w:r>
    </w:p>
    <w:p w14:paraId="7A60B211" w14:textId="7777777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Пособие состоит из двух частей:</w:t>
      </w:r>
    </w:p>
    <w:p w14:paraId="6A9C2238" w14:textId="7777777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•</w:t>
      </w:r>
      <w:r w:rsidRPr="00A63DF5">
        <w:rPr>
          <w:rFonts w:ascii="Times New Roman" w:hAnsi="Times New Roman" w:cs="Times New Roman"/>
          <w:sz w:val="24"/>
          <w:szCs w:val="24"/>
        </w:rPr>
        <w:tab/>
        <w:t>Первая часть теоретическая:</w:t>
      </w:r>
    </w:p>
    <w:p w14:paraId="02D9BBDA" w14:textId="7777777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Были созданы специальные развороты, на которых дети смогут познакомиться с деньгами разных стран (что изображено на купюрах и монетах), поиграть в дидактическую игру «Как сэкономить деньги» в семье. Были подобраны загадки, пословицы, ребусы, из которых ребенок познакомится с финансовой</w:t>
      </w:r>
    </w:p>
    <w:p w14:paraId="7608572F" w14:textId="7777777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терминологией.</w:t>
      </w:r>
    </w:p>
    <w:p w14:paraId="3905A0BC" w14:textId="359A02D1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Игра «Бюджет моей семьи». Цель: расширять знания детей о составляющих семейного бюджета: зарплата, стипендия, пенсия; формировать основы экономической культуры дошкольников; воспитывать уважение к людям труда. (Карточки доходов и расходов семьи, набор макетов для составления бюджета семьи.)</w:t>
      </w:r>
    </w:p>
    <w:p w14:paraId="27F4240A" w14:textId="7777777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Кармашки «Пословицы о деньгах», «Загадки», «Ребусы», «Раскраски»</w:t>
      </w:r>
    </w:p>
    <w:p w14:paraId="5C176202" w14:textId="7777777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Цель: познакомить детей с пословицами и поговорками народов разных стран.</w:t>
      </w:r>
    </w:p>
    <w:p w14:paraId="0817C06B" w14:textId="7777777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•</w:t>
      </w:r>
      <w:r w:rsidRPr="00A63DF5">
        <w:rPr>
          <w:rFonts w:ascii="Times New Roman" w:hAnsi="Times New Roman" w:cs="Times New Roman"/>
          <w:sz w:val="24"/>
          <w:szCs w:val="24"/>
        </w:rPr>
        <w:tab/>
        <w:t>Вторая часть практическая:</w:t>
      </w:r>
    </w:p>
    <w:p w14:paraId="123D8C9C" w14:textId="7777777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В этой части пособия дошкольники смогут поиграть с макетом банкомата, оплачивая покупки, услуги, научатся правильно пользоваться пластиковой картой. А также очутиться в магазине, где могут выставить на прилавок различный товар и продать его; дополнением была создана касса – это еще больше добавляет интерес у ребенка.</w:t>
      </w:r>
    </w:p>
    <w:p w14:paraId="6F85316D" w14:textId="7777777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Подобранный материал привлекает внимание яркостью, интересным содержанием и помогает ребенку самостоятельно по своему желанию использовать информацию по изучаемой теме и лучше понять, и запомнить материал. Это отличный способ для повторения пройденного.</w:t>
      </w:r>
    </w:p>
    <w:p w14:paraId="63C62618" w14:textId="3437A25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Дидактическое пособие хорошо подходит</w:t>
      </w:r>
      <w:r w:rsidR="00320406">
        <w:rPr>
          <w:rFonts w:ascii="Times New Roman" w:hAnsi="Times New Roman" w:cs="Times New Roman"/>
          <w:sz w:val="24"/>
          <w:szCs w:val="24"/>
        </w:rPr>
        <w:t xml:space="preserve"> как для индивидуальной деятельности, так </w:t>
      </w:r>
      <w:proofErr w:type="gramStart"/>
      <w:r w:rsidR="00690C26">
        <w:rPr>
          <w:rFonts w:ascii="Times New Roman" w:hAnsi="Times New Roman" w:cs="Times New Roman"/>
          <w:sz w:val="24"/>
          <w:szCs w:val="24"/>
        </w:rPr>
        <w:t xml:space="preserve">и </w:t>
      </w:r>
      <w:r w:rsidRPr="00A63DF5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Pr="00A63DF5">
        <w:rPr>
          <w:rFonts w:ascii="Times New Roman" w:hAnsi="Times New Roman" w:cs="Times New Roman"/>
          <w:sz w:val="24"/>
          <w:szCs w:val="24"/>
        </w:rPr>
        <w:t xml:space="preserve"> занятий в группах, где одновременно будут заняты несколько детей. Можно выбрать задания под силу каждому (одним - кармашки с карточками по данной теме, а другим детям - задания, подразумевающие рассмотреть картинки и ответить на вопросы воспитателя и т. д.).</w:t>
      </w:r>
    </w:p>
    <w:p w14:paraId="43B05E87" w14:textId="7777777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 xml:space="preserve">Информационное наполнение дидактического пособия </w:t>
      </w:r>
    </w:p>
    <w:p w14:paraId="60274BE4" w14:textId="7777777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На разворотах пособия имеются различные кармашки, карточки, конверты, в которых собрана информация по темам: «Семейный бюджет», «Деньги», «Потребности» т.д.</w:t>
      </w:r>
    </w:p>
    <w:p w14:paraId="5E97446A" w14:textId="7777777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Преимущества данного пособия</w:t>
      </w:r>
    </w:p>
    <w:p w14:paraId="6C28877F" w14:textId="7777777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Возможно, использовать в самостоятельной и совместной деятельности детей</w:t>
      </w:r>
    </w:p>
    <w:p w14:paraId="69E3100A" w14:textId="7777777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старшего дошкольного возраста.</w:t>
      </w:r>
    </w:p>
    <w:p w14:paraId="46EB480B" w14:textId="7777777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• Удобно в использовании, легко перемещается из группы в группу.</w:t>
      </w:r>
    </w:p>
    <w:p w14:paraId="4B37A3DD" w14:textId="7777777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• Помогает решить сразу несколько задач, направленные на познавательное,</w:t>
      </w:r>
    </w:p>
    <w:p w14:paraId="30963545" w14:textId="7777777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речевое и социально-коммуникативное развитие.</w:t>
      </w:r>
    </w:p>
    <w:p w14:paraId="0D8665B2" w14:textId="77777777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• Способствует развитию таких психических процессов, как память,</w:t>
      </w:r>
    </w:p>
    <w:p w14:paraId="0A3961DD" w14:textId="706AEF34" w:rsidR="009E723C" w:rsidRPr="00A63DF5" w:rsidRDefault="009E723C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мышление, воображение, восприятие.</w:t>
      </w:r>
    </w:p>
    <w:p w14:paraId="4725B1FB" w14:textId="79F013ED" w:rsidR="00D07B60" w:rsidRPr="00A63DF5" w:rsidRDefault="00D07B60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Результативность использования «Мэджик - бокса» заключается в том, что он помогает быстро и эффективно усвоить новую информацию и закрепить изученное в занимательно-игровой форме. Данный вид деятельности обеспечивает игровую, познавательную, исследовательскую и творческую деятельность дошкольников. Главная ценность бокса заключается в том, что он позволяет ребенку быть соучастником всего процесса, на любом из его этапов, отвечает всем требованиям ФГОС ДО к предметно-развивающей среде:</w:t>
      </w:r>
    </w:p>
    <w:p w14:paraId="0C29D5B6" w14:textId="77777777" w:rsidR="00D07B60" w:rsidRPr="00A63DF5" w:rsidRDefault="00D07B60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63DF5">
        <w:rPr>
          <w:rFonts w:ascii="Times New Roman" w:hAnsi="Times New Roman" w:cs="Times New Roman"/>
          <w:sz w:val="24"/>
          <w:szCs w:val="24"/>
        </w:rPr>
        <w:t>полифункционален</w:t>
      </w:r>
      <w:proofErr w:type="spellEnd"/>
      <w:r w:rsidRPr="00A63DF5">
        <w:rPr>
          <w:rFonts w:ascii="Times New Roman" w:hAnsi="Times New Roman" w:cs="Times New Roman"/>
          <w:sz w:val="24"/>
          <w:szCs w:val="24"/>
        </w:rPr>
        <w:t>: способствует развитию творчества, воображения.</w:t>
      </w:r>
    </w:p>
    <w:p w14:paraId="3BF84D55" w14:textId="77777777" w:rsidR="00D07B60" w:rsidRPr="00A63DF5" w:rsidRDefault="00D07B60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-пригоден к использованию одновременно группой детей (в том числе с участие взрослого как играющего партнера);</w:t>
      </w:r>
    </w:p>
    <w:p w14:paraId="3FBB81C8" w14:textId="77777777" w:rsidR="00D07B60" w:rsidRPr="00A63DF5" w:rsidRDefault="00D07B60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-обладает дидактическими свойствами, несет в себе способы ознакомления с цветом, формой и т.д.;</w:t>
      </w:r>
    </w:p>
    <w:p w14:paraId="176EAF93" w14:textId="77777777" w:rsidR="00D07B60" w:rsidRPr="00A63DF5" w:rsidRDefault="00D07B60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lastRenderedPageBreak/>
        <w:t>-является средством художественно-эстетического развития ребенка, приобщает его к миру искусства;</w:t>
      </w:r>
    </w:p>
    <w:p w14:paraId="0C524CAF" w14:textId="77777777" w:rsidR="00D07B60" w:rsidRPr="00A63DF5" w:rsidRDefault="00D07B60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-вариативен (есть несколько вариантов использования каждой его части);</w:t>
      </w:r>
    </w:p>
    <w:p w14:paraId="4C54847B" w14:textId="77777777" w:rsidR="00D07B60" w:rsidRPr="00A63DF5" w:rsidRDefault="00D07B60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-его структура и содержание доступны детям дошкольного возраста;</w:t>
      </w:r>
    </w:p>
    <w:p w14:paraId="283730E3" w14:textId="616B3148" w:rsidR="00D32827" w:rsidRPr="00A63DF5" w:rsidRDefault="00D07B60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-обеспечивает игровую, познавательную, исследовательскую и творческую активность всех воспитанников.</w:t>
      </w:r>
    </w:p>
    <w:p w14:paraId="3BAD08DE" w14:textId="16F636F5" w:rsidR="00A23088" w:rsidRPr="00A63DF5" w:rsidRDefault="00A23088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 xml:space="preserve">Такое игровое обучение интересно и увлекательно для детей, игра не перегружает их ни умственно, ни физически. Интерес к игре затем перерастает в интерес к </w:t>
      </w:r>
      <w:r w:rsidR="00D07B60" w:rsidRPr="00A63DF5">
        <w:rPr>
          <w:rFonts w:ascii="Times New Roman" w:hAnsi="Times New Roman" w:cs="Times New Roman"/>
          <w:sz w:val="24"/>
          <w:szCs w:val="24"/>
        </w:rPr>
        <w:t>получению знаний</w:t>
      </w:r>
      <w:r w:rsidRPr="00A63DF5">
        <w:rPr>
          <w:rFonts w:ascii="Times New Roman" w:hAnsi="Times New Roman" w:cs="Times New Roman"/>
          <w:sz w:val="24"/>
          <w:szCs w:val="24"/>
        </w:rPr>
        <w:t>. У детей формируется умение самостоятельно работать с представленным материалом, самостоятельно осмысливать новый материал, находить ему применение в образовательной, игровой и самостоятельной деятельности детей.</w:t>
      </w:r>
    </w:p>
    <w:p w14:paraId="7839FFF7" w14:textId="77777777" w:rsidR="00A23088" w:rsidRPr="00A63DF5" w:rsidRDefault="00A23088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Исходя из вышеизложенного, можно сделать вывод: использование в работе</w:t>
      </w:r>
    </w:p>
    <w:p w14:paraId="3C47C462" w14:textId="367635EE" w:rsidR="00A23088" w:rsidRPr="00A63DF5" w:rsidRDefault="00A23088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дидактического пособия положительно воздействуют на формирование финансовой грамотности, а значит и основ экономической культуры у детей-дошкольников. Эта работа позволяет активизировать познавательную деятельность детей, совершенствовать коммуникативные качества. У дошколят появляется интерес к людям разных профессий, они стали бережнее относиться не только к игрушкам, но и к предметам окружения, творчески подходят к решению игровых задач, улучшились взаимоотношения в детском</w:t>
      </w:r>
    </w:p>
    <w:p w14:paraId="2845C742" w14:textId="77777777" w:rsidR="00A23088" w:rsidRPr="00A63DF5" w:rsidRDefault="00A23088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DF5">
        <w:rPr>
          <w:rFonts w:ascii="Times New Roman" w:hAnsi="Times New Roman" w:cs="Times New Roman"/>
          <w:sz w:val="24"/>
          <w:szCs w:val="24"/>
        </w:rPr>
        <w:t>коллективе.</w:t>
      </w:r>
    </w:p>
    <w:p w14:paraId="5B5A3D69" w14:textId="51679194" w:rsidR="00A23088" w:rsidRPr="00A63DF5" w:rsidRDefault="00A23088" w:rsidP="00A63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23088" w:rsidRPr="00A63DF5" w:rsidSect="00A63D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69CD"/>
    <w:multiLevelType w:val="hybridMultilevel"/>
    <w:tmpl w:val="4B4E4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F44C9"/>
    <w:multiLevelType w:val="hybridMultilevel"/>
    <w:tmpl w:val="90266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1741A"/>
    <w:multiLevelType w:val="hybridMultilevel"/>
    <w:tmpl w:val="22BA8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F"/>
    <w:rsid w:val="00065E1B"/>
    <w:rsid w:val="000664B6"/>
    <w:rsid w:val="00080A18"/>
    <w:rsid w:val="000A0722"/>
    <w:rsid w:val="000A79A4"/>
    <w:rsid w:val="00183A91"/>
    <w:rsid w:val="00195C5B"/>
    <w:rsid w:val="001B37E9"/>
    <w:rsid w:val="001E75F4"/>
    <w:rsid w:val="00303DFC"/>
    <w:rsid w:val="00320406"/>
    <w:rsid w:val="003844FE"/>
    <w:rsid w:val="003A32DB"/>
    <w:rsid w:val="003E6761"/>
    <w:rsid w:val="00430E18"/>
    <w:rsid w:val="00471925"/>
    <w:rsid w:val="00496E84"/>
    <w:rsid w:val="004C1FC9"/>
    <w:rsid w:val="005B728C"/>
    <w:rsid w:val="005C698F"/>
    <w:rsid w:val="005F7CAE"/>
    <w:rsid w:val="00690C26"/>
    <w:rsid w:val="00754E5F"/>
    <w:rsid w:val="0078181A"/>
    <w:rsid w:val="007F535F"/>
    <w:rsid w:val="008732C2"/>
    <w:rsid w:val="00885FA2"/>
    <w:rsid w:val="0092051F"/>
    <w:rsid w:val="009578D8"/>
    <w:rsid w:val="00981C57"/>
    <w:rsid w:val="009C74D9"/>
    <w:rsid w:val="009E723C"/>
    <w:rsid w:val="00A23088"/>
    <w:rsid w:val="00A332E1"/>
    <w:rsid w:val="00A55BB5"/>
    <w:rsid w:val="00A63DF5"/>
    <w:rsid w:val="00AD2BD2"/>
    <w:rsid w:val="00BB1938"/>
    <w:rsid w:val="00CF2993"/>
    <w:rsid w:val="00CF5B55"/>
    <w:rsid w:val="00D07B60"/>
    <w:rsid w:val="00D32827"/>
    <w:rsid w:val="00E32BDD"/>
    <w:rsid w:val="00E61C81"/>
    <w:rsid w:val="00EB129F"/>
    <w:rsid w:val="00EF26CA"/>
    <w:rsid w:val="00F3186A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912A"/>
  <w15:chartTrackingRefBased/>
  <w15:docId w15:val="{5915916F-1587-41B9-BF31-FB914C44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28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32BD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32BD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32BD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32BD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32B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Tob_ds_49_06@outlook.com</dc:creator>
  <cp:keywords/>
  <dc:description/>
  <cp:lastModifiedBy>49 ДС</cp:lastModifiedBy>
  <cp:revision>17</cp:revision>
  <dcterms:created xsi:type="dcterms:W3CDTF">2022-03-14T03:00:00Z</dcterms:created>
  <dcterms:modified xsi:type="dcterms:W3CDTF">2022-03-17T05:50:00Z</dcterms:modified>
</cp:coreProperties>
</file>